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041919B9" w:rsidR="009B04A6" w:rsidRPr="008B65EA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8B65EA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</w:t>
      </w:r>
      <w:r w:rsidR="009E44E3" w:rsidRPr="009E44E3">
        <w:rPr>
          <w:lang w:val="ru-RU"/>
        </w:rPr>
        <w:t xml:space="preserve"> </w:t>
      </w:r>
      <w:r w:rsidR="006602CB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8B65EA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F665F7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8B65EA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проектниот партнер  –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6602C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АМПЕРСАНД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0AE6A470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6602CB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6602C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АМПЕРСАНД, Ве молиме да го одговорите овој прашалник.</w:t>
      </w:r>
    </w:p>
    <w:p w14:paraId="2D76049A" w14:textId="597E9570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6602CB">
        <w:rPr>
          <w:rFonts w:ascii="Arial" w:hAnsi="Arial" w:cs="Arial"/>
          <w:sz w:val="22"/>
          <w:szCs w:val="22"/>
          <w:lang w:val="mk-MK"/>
        </w:rPr>
        <w:t xml:space="preserve"> </w:t>
      </w:r>
      <w:r w:rsidR="006602CB">
        <w:rPr>
          <w:rFonts w:ascii="Arial" w:hAnsi="Arial" w:cs="Arial"/>
          <w:sz w:val="22"/>
          <w:szCs w:val="22"/>
          <w:lang w:val="en-US"/>
        </w:rPr>
        <w:t>ampersand.skopje@gmail.com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6602CB">
        <w:rPr>
          <w:rFonts w:ascii="Arial" w:hAnsi="Arial" w:cs="Arial"/>
          <w:sz w:val="22"/>
          <w:szCs w:val="22"/>
          <w:lang w:val="mk-MK"/>
        </w:rPr>
        <w:t>канцелариите на АМПЕРСАНД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„</w:t>
      </w:r>
      <w:r w:rsidR="006602CB">
        <w:rPr>
          <w:rFonts w:ascii="Arial" w:hAnsi="Arial" w:cs="Arial"/>
          <w:sz w:val="22"/>
          <w:szCs w:val="22"/>
          <w:shd w:val="clear" w:color="auto" w:fill="FFFFFF"/>
          <w:lang w:val="ru-RU"/>
        </w:rPr>
        <w:t>Партизански Одреди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“, бр.</w:t>
      </w:r>
      <w:r w:rsidR="006602CB">
        <w:rPr>
          <w:rFonts w:ascii="Arial" w:hAnsi="Arial" w:cs="Arial"/>
          <w:sz w:val="22"/>
          <w:szCs w:val="22"/>
          <w:shd w:val="clear" w:color="auto" w:fill="FFFFFF"/>
          <w:lang w:val="ru-RU"/>
        </w:rPr>
        <w:t>8/21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Скопје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F929C1">
        <w:rPr>
          <w:rFonts w:ascii="Arial" w:hAnsi="Arial" w:cs="Arial"/>
          <w:sz w:val="22"/>
          <w:szCs w:val="22"/>
          <w:lang w:val="en-US"/>
        </w:rPr>
        <w:t>31</w:t>
      </w:r>
      <w:r w:rsidR="006602CB">
        <w:rPr>
          <w:rFonts w:ascii="Arial" w:hAnsi="Arial" w:cs="Arial"/>
          <w:sz w:val="22"/>
          <w:szCs w:val="22"/>
          <w:lang w:val="mk-MK"/>
        </w:rPr>
        <w:t xml:space="preserve">.05.2024 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до </w:t>
      </w:r>
      <w:r w:rsidR="006602CB">
        <w:rPr>
          <w:rFonts w:ascii="Arial" w:hAnsi="Arial" w:cs="Arial"/>
          <w:sz w:val="22"/>
          <w:szCs w:val="22"/>
          <w:lang w:val="mk-MK"/>
        </w:rPr>
        <w:t xml:space="preserve">16:00 </w:t>
      </w:r>
      <w:r w:rsidR="00476AFB" w:rsidRPr="008B65EA">
        <w:rPr>
          <w:rFonts w:ascii="Arial" w:hAnsi="Arial" w:cs="Arial"/>
          <w:sz w:val="22"/>
          <w:szCs w:val="22"/>
          <w:lang w:val="mk-MK"/>
        </w:rPr>
        <w:t>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66FA83F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>/ 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6E98026E" w:rsidR="00EC4E9E" w:rsidRPr="00155E0C" w:rsidRDefault="00FA5E49" w:rsidP="0098281E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>на експертите кои би биле вклучени во подготовка на документот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761D8E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Креирање на стратегија за дигитален маркетинг и водење на социјални медиуми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7169F883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87575D">
        <w:rPr>
          <w:rFonts w:ascii="Arial" w:hAnsi="Arial"/>
          <w:b w:val="0"/>
          <w:sz w:val="22"/>
          <w:szCs w:val="22"/>
          <w:lang w:val="mk-MK"/>
        </w:rPr>
        <w:t>креирање и водење на стратегии за социјални медиуми и дигитален маркетинг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6F7713C3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јуни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2024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до 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февруари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202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>7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годин</w:t>
      </w:r>
      <w:r w:rsidR="00761D8E">
        <w:rPr>
          <w:rFonts w:ascii="Arial" w:hAnsi="Arial" w:cs="Arial"/>
          <w:color w:val="000000" w:themeColor="text1"/>
          <w:sz w:val="22"/>
          <w:szCs w:val="22"/>
          <w:lang w:val="mk-MK"/>
        </w:rPr>
        <w:t>а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9E44E3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mk-MK"/>
        </w:rPr>
      </w:pPr>
    </w:p>
    <w:sectPr w:rsidR="00122EF7" w:rsidRPr="009E44E3" w:rsidSect="008538A6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8C16" w14:textId="77777777" w:rsidR="00FA73AA" w:rsidRDefault="00FA73AA">
      <w:r>
        <w:separator/>
      </w:r>
    </w:p>
  </w:endnote>
  <w:endnote w:type="continuationSeparator" w:id="0">
    <w:p w14:paraId="2F25CE9A" w14:textId="77777777" w:rsidR="00FA73AA" w:rsidRDefault="00FA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67F3" w14:textId="77777777" w:rsidR="00FA73AA" w:rsidRDefault="00FA73AA">
      <w:r>
        <w:separator/>
      </w:r>
    </w:p>
  </w:footnote>
  <w:footnote w:type="continuationSeparator" w:id="0">
    <w:p w14:paraId="5BC03760" w14:textId="77777777" w:rsidR="00FA73AA" w:rsidRDefault="00FA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3pt;height:1.9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6717"/>
    <w:rsid w:val="00327A5F"/>
    <w:rsid w:val="00330CF5"/>
    <w:rsid w:val="00333FB5"/>
    <w:rsid w:val="0033428E"/>
    <w:rsid w:val="003366E5"/>
    <w:rsid w:val="00341B74"/>
    <w:rsid w:val="00350151"/>
    <w:rsid w:val="0035078C"/>
    <w:rsid w:val="00353CEC"/>
    <w:rsid w:val="0036414D"/>
    <w:rsid w:val="0036661F"/>
    <w:rsid w:val="00366D39"/>
    <w:rsid w:val="00370F1D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02CB"/>
    <w:rsid w:val="0066331C"/>
    <w:rsid w:val="006643FB"/>
    <w:rsid w:val="00664C18"/>
    <w:rsid w:val="00667A92"/>
    <w:rsid w:val="00670111"/>
    <w:rsid w:val="0067644A"/>
    <w:rsid w:val="0067709A"/>
    <w:rsid w:val="00680A9B"/>
    <w:rsid w:val="00680B1A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1D8E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38A6"/>
    <w:rsid w:val="008557E8"/>
    <w:rsid w:val="008604B5"/>
    <w:rsid w:val="008604FB"/>
    <w:rsid w:val="00863F65"/>
    <w:rsid w:val="00871A34"/>
    <w:rsid w:val="0087575D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4D88"/>
    <w:rsid w:val="00975CE5"/>
    <w:rsid w:val="00980030"/>
    <w:rsid w:val="0098281E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C5EA1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35E5"/>
    <w:rsid w:val="00B542B4"/>
    <w:rsid w:val="00B55D29"/>
    <w:rsid w:val="00B566FF"/>
    <w:rsid w:val="00B63F8E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3752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223C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65F7"/>
    <w:rsid w:val="00F73802"/>
    <w:rsid w:val="00F777F1"/>
    <w:rsid w:val="00F82CD8"/>
    <w:rsid w:val="00F91882"/>
    <w:rsid w:val="00F929C1"/>
    <w:rsid w:val="00FA2B90"/>
    <w:rsid w:val="00FA3576"/>
    <w:rsid w:val="00FA3CDB"/>
    <w:rsid w:val="00FA53FB"/>
    <w:rsid w:val="00FA5E49"/>
    <w:rsid w:val="00FA73AA"/>
    <w:rsid w:val="00FA76D3"/>
    <w:rsid w:val="00FB33AF"/>
    <w:rsid w:val="00FC1929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Sirma Ilijoska Trifunovska Zanaetciska komora Skopje</cp:lastModifiedBy>
  <cp:revision>2</cp:revision>
  <cp:lastPrinted>2016-04-26T10:55:00Z</cp:lastPrinted>
  <dcterms:created xsi:type="dcterms:W3CDTF">2024-10-11T05:27:00Z</dcterms:created>
  <dcterms:modified xsi:type="dcterms:W3CDTF">2024-10-11T05:27:00Z</dcterms:modified>
</cp:coreProperties>
</file>